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56" w:type="dxa"/>
        <w:tblInd w:w="96" w:type="dxa"/>
        <w:tblLayout w:type="fixed"/>
        <w:tblLook w:val="04A0"/>
      </w:tblPr>
      <w:tblGrid>
        <w:gridCol w:w="378"/>
        <w:gridCol w:w="1592"/>
        <w:gridCol w:w="699"/>
        <w:gridCol w:w="919"/>
        <w:gridCol w:w="340"/>
        <w:gridCol w:w="878"/>
        <w:gridCol w:w="484"/>
        <w:gridCol w:w="459"/>
        <w:gridCol w:w="701"/>
        <w:gridCol w:w="212"/>
        <w:gridCol w:w="67"/>
        <w:gridCol w:w="166"/>
        <w:gridCol w:w="236"/>
        <w:gridCol w:w="861"/>
        <w:gridCol w:w="664"/>
        <w:gridCol w:w="596"/>
        <w:gridCol w:w="358"/>
        <w:gridCol w:w="622"/>
        <w:gridCol w:w="345"/>
        <w:gridCol w:w="496"/>
        <w:gridCol w:w="381"/>
        <w:gridCol w:w="459"/>
        <w:gridCol w:w="141"/>
        <w:gridCol w:w="277"/>
        <w:gridCol w:w="423"/>
        <w:gridCol w:w="652"/>
        <w:gridCol w:w="107"/>
        <w:gridCol w:w="781"/>
        <w:gridCol w:w="325"/>
        <w:gridCol w:w="387"/>
        <w:gridCol w:w="408"/>
        <w:gridCol w:w="49"/>
        <w:gridCol w:w="36"/>
        <w:gridCol w:w="208"/>
        <w:gridCol w:w="25"/>
        <w:gridCol w:w="697"/>
        <w:gridCol w:w="135"/>
        <w:gridCol w:w="98"/>
        <w:gridCol w:w="661"/>
        <w:gridCol w:w="833"/>
      </w:tblGrid>
      <w:tr w:rsidR="0083445E" w:rsidRPr="00A93DD1" w:rsidTr="0083445E">
        <w:trPr>
          <w:gridAfter w:val="6"/>
          <w:wAfter w:w="2449" w:type="dxa"/>
          <w:trHeight w:val="406"/>
        </w:trPr>
        <w:tc>
          <w:tcPr>
            <w:tcW w:w="1570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445E" w:rsidRDefault="0083445E" w:rsidP="00834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D">
              <w:rPr>
                <w:rFonts w:ascii="Times New Roman" w:hAnsi="Times New Roman" w:cs="Times New Roman"/>
                <w:sz w:val="24"/>
                <w:szCs w:val="24"/>
              </w:rPr>
              <w:t xml:space="preserve"> План-график Комитета по опеке и попечительству администрации муниципального образования "Всеволожский муниципальный район" </w:t>
            </w:r>
          </w:p>
          <w:p w:rsidR="0083445E" w:rsidRPr="00137BED" w:rsidRDefault="0083445E" w:rsidP="00834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</w:t>
            </w:r>
            <w:r w:rsidR="00616A2D">
              <w:rPr>
                <w:rFonts w:ascii="Times New Roman" w:hAnsi="Times New Roman" w:cs="Times New Roman"/>
                <w:sz w:val="24"/>
                <w:szCs w:val="24"/>
              </w:rPr>
              <w:t>области опубликован на Портале з</w:t>
            </w:r>
            <w:r w:rsidRPr="00137BED">
              <w:rPr>
                <w:rFonts w:ascii="Times New Roman" w:hAnsi="Times New Roman" w:cs="Times New Roman"/>
                <w:sz w:val="24"/>
                <w:szCs w:val="24"/>
              </w:rPr>
              <w:t xml:space="preserve">акупок: </w:t>
            </w:r>
            <w:hyperlink r:id="rId4" w:history="1">
              <w:r w:rsidR="009C381A" w:rsidRPr="009C381A">
                <w:rPr>
                  <w:rStyle w:val="a3"/>
                </w:rPr>
                <w:t>https://zakupki.gov.ru/epz/orderplan/printForm/view.html?printFormId=43455233&amp;source=pg2020PF</w:t>
              </w:r>
            </w:hyperlink>
          </w:p>
        </w:tc>
      </w:tr>
      <w:tr w:rsidR="0083445E" w:rsidRPr="00A93DD1" w:rsidTr="0083445E">
        <w:trPr>
          <w:gridAfter w:val="6"/>
          <w:wAfter w:w="2449" w:type="dxa"/>
          <w:trHeight w:val="306"/>
        </w:trPr>
        <w:tc>
          <w:tcPr>
            <w:tcW w:w="1570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445E" w:rsidRPr="00137BED" w:rsidRDefault="0083445E" w:rsidP="008344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BED">
              <w:rPr>
                <w:rFonts w:ascii="Times New Roman" w:hAnsi="Times New Roman" w:cs="Times New Roman"/>
                <w:sz w:val="24"/>
                <w:szCs w:val="24"/>
              </w:rPr>
              <w:t>До конца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7BED">
              <w:rPr>
                <w:rFonts w:ascii="Times New Roman" w:hAnsi="Times New Roman" w:cs="Times New Roman"/>
                <w:sz w:val="24"/>
                <w:szCs w:val="24"/>
              </w:rPr>
              <w:t>года планируется осуществить закупки у субъектов малого предпринимательства по следующим закупкам:</w:t>
            </w:r>
          </w:p>
        </w:tc>
      </w:tr>
      <w:tr w:rsidR="0083445E" w:rsidRPr="0083445E" w:rsidTr="0083445E">
        <w:trPr>
          <w:trHeight w:val="406"/>
        </w:trPr>
        <w:tc>
          <w:tcPr>
            <w:tcW w:w="5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445E" w:rsidRPr="0083445E" w:rsidTr="0083445E">
        <w:trPr>
          <w:trHeight w:val="406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</w:tr>
      <w:tr w:rsidR="0083445E" w:rsidRPr="0083445E" w:rsidTr="0083445E">
        <w:trPr>
          <w:gridAfter w:val="10"/>
          <w:wAfter w:w="3150" w:type="dxa"/>
          <w:trHeight w:val="406"/>
        </w:trPr>
        <w:tc>
          <w:tcPr>
            <w:tcW w:w="64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5604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ОПЕКЕ И ПОПЕЧИТЕЛЬСТВУ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4703083921</w:t>
            </w:r>
          </w:p>
        </w:tc>
      </w:tr>
      <w:tr w:rsidR="0083445E" w:rsidRPr="0083445E" w:rsidTr="0083445E">
        <w:trPr>
          <w:gridAfter w:val="10"/>
          <w:wAfter w:w="3150" w:type="dxa"/>
          <w:trHeight w:val="406"/>
        </w:trPr>
        <w:tc>
          <w:tcPr>
            <w:tcW w:w="64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4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470301001</w:t>
            </w:r>
          </w:p>
        </w:tc>
      </w:tr>
      <w:tr w:rsidR="0083445E" w:rsidRPr="0083445E" w:rsidTr="0083445E">
        <w:trPr>
          <w:gridAfter w:val="10"/>
          <w:wAfter w:w="3150" w:type="dxa"/>
          <w:trHeight w:val="406"/>
        </w:trPr>
        <w:tc>
          <w:tcPr>
            <w:tcW w:w="6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560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75404</w:t>
            </w:r>
          </w:p>
        </w:tc>
      </w:tr>
      <w:tr w:rsidR="0083445E" w:rsidRPr="0083445E" w:rsidTr="0083445E">
        <w:trPr>
          <w:gridAfter w:val="10"/>
          <w:wAfter w:w="3150" w:type="dxa"/>
          <w:trHeight w:val="406"/>
        </w:trPr>
        <w:tc>
          <w:tcPr>
            <w:tcW w:w="6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560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83445E" w:rsidRPr="0083445E" w:rsidTr="0083445E">
        <w:trPr>
          <w:gridAfter w:val="10"/>
          <w:wAfter w:w="3150" w:type="dxa"/>
          <w:trHeight w:val="611"/>
        </w:trPr>
        <w:tc>
          <w:tcPr>
            <w:tcW w:w="6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560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188640, Ленинградская </w:t>
            </w:r>
            <w:proofErr w:type="spellStart"/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Всеволожский р-н, Всеволожск г, ПРОСПЕКТ ВСЕВОЛОЖСКИЙ, ДОМ 12, 7-81370-25064, buhksw@mail.ru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41612101001</w:t>
            </w:r>
          </w:p>
        </w:tc>
      </w:tr>
      <w:tr w:rsidR="0083445E" w:rsidRPr="0083445E" w:rsidTr="0083445E">
        <w:trPr>
          <w:gridAfter w:val="10"/>
          <w:wAfter w:w="3150" w:type="dxa"/>
          <w:trHeight w:val="406"/>
        </w:trPr>
        <w:tc>
          <w:tcPr>
            <w:tcW w:w="64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5604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445E" w:rsidRPr="0083445E" w:rsidTr="0083445E">
        <w:trPr>
          <w:gridAfter w:val="10"/>
          <w:wAfter w:w="3150" w:type="dxa"/>
          <w:trHeight w:val="406"/>
        </w:trPr>
        <w:tc>
          <w:tcPr>
            <w:tcW w:w="64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04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445E" w:rsidRPr="0083445E" w:rsidTr="0083445E">
        <w:trPr>
          <w:gridAfter w:val="10"/>
          <w:wAfter w:w="3150" w:type="dxa"/>
          <w:trHeight w:val="611"/>
        </w:trPr>
        <w:tc>
          <w:tcPr>
            <w:tcW w:w="6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560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445E" w:rsidRPr="0083445E" w:rsidTr="0083445E">
        <w:trPr>
          <w:gridAfter w:val="10"/>
          <w:wAfter w:w="3150" w:type="dxa"/>
          <w:trHeight w:val="406"/>
        </w:trPr>
        <w:tc>
          <w:tcPr>
            <w:tcW w:w="6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560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83445E" w:rsidRPr="0083445E" w:rsidTr="0083445E">
        <w:trPr>
          <w:gridAfter w:val="10"/>
          <w:wAfter w:w="3150" w:type="dxa"/>
          <w:trHeight w:val="510"/>
        </w:trPr>
        <w:tc>
          <w:tcPr>
            <w:tcW w:w="150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  <w:tr w:rsidR="0083445E" w:rsidRPr="0083445E" w:rsidTr="0083445E">
        <w:trPr>
          <w:gridAfter w:val="3"/>
          <w:wAfter w:w="1592" w:type="dxa"/>
          <w:trHeight w:val="196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445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44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445E" w:rsidRPr="0083445E" w:rsidTr="0083445E">
        <w:trPr>
          <w:gridAfter w:val="9"/>
          <w:wAfter w:w="2742" w:type="dxa"/>
          <w:trHeight w:val="1223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7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Планируемый год размещения извещения об осуществлении закупки, направления приглашения принять </w:t>
            </w: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18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83445E" w:rsidRPr="0083445E" w:rsidTr="0083445E">
        <w:trPr>
          <w:gridAfter w:val="8"/>
          <w:wAfter w:w="2693" w:type="dxa"/>
          <w:trHeight w:val="1629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8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445E" w:rsidRPr="0083445E" w:rsidTr="0083445E">
        <w:trPr>
          <w:gridAfter w:val="8"/>
          <w:wAfter w:w="2693" w:type="dxa"/>
          <w:trHeight w:val="2039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445E" w:rsidRPr="0083445E" w:rsidTr="0083445E">
        <w:trPr>
          <w:gridAfter w:val="8"/>
          <w:wAfter w:w="2693" w:type="dxa"/>
          <w:trHeight w:val="538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445E" w:rsidRPr="0083445E" w:rsidTr="0083445E">
        <w:trPr>
          <w:gridAfter w:val="8"/>
          <w:wAfter w:w="2693" w:type="dxa"/>
          <w:trHeight w:val="306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83445E" w:rsidRPr="0083445E" w:rsidTr="0083445E">
        <w:trPr>
          <w:gridAfter w:val="8"/>
          <w:wAfter w:w="2693" w:type="dxa"/>
          <w:trHeight w:val="163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0042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233470308392147030100100420006810412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68.10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по покупке и продаже собственного недвижимого имущества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616A2D" w:rsidRDefault="00616A2D" w:rsidP="00616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A2D">
              <w:rPr>
                <w:rFonts w:ascii="Times New Roman" w:hAnsi="Times New Roman" w:cs="Times New Roman"/>
                <w:sz w:val="18"/>
                <w:szCs w:val="18"/>
              </w:rPr>
              <w:t>Приобретение в муниципальную собственность муниципального образования Всеволожский муниципальный район Ленинградской области жилого помещения (квартиры) для последующей передачи по договору найма специализированного жилого помещения детям – сиротам, детям, оставшимися без попечения родителей, и лицам из их числа, подлежащим обеспечению жилыми помещениями на территории Всеволожского муниципального района Ленинградской области.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103249100.0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103249100.0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45E" w:rsidRPr="0083445E" w:rsidTr="0083445E">
        <w:trPr>
          <w:gridAfter w:val="8"/>
          <w:wAfter w:w="2693" w:type="dxa"/>
          <w:trHeight w:val="152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233470308392147030100100440006190242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61.90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телекоммуникационные прочие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по доступу в Интернет и организация выделенного канала связи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289000.0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289000.0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45E" w:rsidRPr="0083445E" w:rsidTr="0083445E">
        <w:trPr>
          <w:gridAfter w:val="8"/>
          <w:wAfter w:w="2693" w:type="dxa"/>
          <w:trHeight w:val="2726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0045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233470308392147030100100450006202242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62.02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консультативные, связанные с компьютерной техникой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услуг по сопровождению модулей в рамках программного комплекса автоматизированная информационная система "Социальная защита"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45E" w:rsidRPr="0083445E" w:rsidTr="0083445E">
        <w:trPr>
          <w:gridAfter w:val="8"/>
          <w:wAfter w:w="2693" w:type="dxa"/>
          <w:trHeight w:val="4523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233470308392147030100100460006203242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62.03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по управлению компьютерным оборудованием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Оказание услуг по адаптации и сопровождению экземпляров Систем </w:t>
            </w:r>
            <w:proofErr w:type="spellStart"/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КонсультантПлюс</w:t>
            </w:r>
            <w:proofErr w:type="spellEnd"/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основе специального лицензионного программного обеспечения, обеспечивающего совместимость услуг с установленными экземплярами Систем </w:t>
            </w:r>
            <w:proofErr w:type="spellStart"/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КонсультантПлюс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363792.0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363792.0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45E" w:rsidRPr="0083445E" w:rsidTr="0083445E">
        <w:trPr>
          <w:gridAfter w:val="8"/>
          <w:wAfter w:w="2693" w:type="dxa"/>
          <w:trHeight w:val="174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0047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233470308392147030100100470002823242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28.23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Поставка картриджей для </w:t>
            </w:r>
            <w:proofErr w:type="spellStart"/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копировально</w:t>
            </w:r>
            <w:proofErr w:type="spellEnd"/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множительной техники и печатающих устройств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706700.0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706700.0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45E" w:rsidRPr="0083445E" w:rsidTr="0083445E">
        <w:trPr>
          <w:gridAfter w:val="8"/>
          <w:wAfter w:w="2693" w:type="dxa"/>
          <w:trHeight w:val="1467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0051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233470308392147030100100510008690244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86.90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в области медицины прочие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услуг по проведению диспансеризации муниципальных служащих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172200.0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172200.0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45E" w:rsidRPr="0083445E" w:rsidTr="0083445E">
        <w:trPr>
          <w:gridAfter w:val="8"/>
          <w:wAfter w:w="2693" w:type="dxa"/>
          <w:trHeight w:val="1809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233470308392147030100100520001920244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19.20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Поставка бензина автомобильного АИ-95 экологического класса не ниже К5 (розничная реализация)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305000.0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305000.0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45E" w:rsidRPr="0083445E" w:rsidTr="0083445E">
        <w:trPr>
          <w:gridAfter w:val="8"/>
          <w:wAfter w:w="2693" w:type="dxa"/>
          <w:trHeight w:val="152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233470308392147030100100530001712244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17.12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Бумага и картон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Поставка бумаги для офисной техники белой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285000.0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285000.0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45E" w:rsidRPr="0083445E" w:rsidTr="0083445E">
        <w:trPr>
          <w:gridAfter w:val="8"/>
          <w:wAfter w:w="2693" w:type="dxa"/>
          <w:trHeight w:val="1467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233470308392147030100100540002599244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25.99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Металлоизделия готовые прочие, не включенные в другие группировки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Поставка канцелярских товаров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40000.0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40000.0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1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45E" w:rsidRPr="0083445E" w:rsidTr="0083445E">
        <w:trPr>
          <w:gridAfter w:val="8"/>
          <w:wAfter w:w="2693" w:type="dxa"/>
          <w:trHeight w:val="895"/>
        </w:trPr>
        <w:tc>
          <w:tcPr>
            <w:tcW w:w="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0055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233470308392147030100100550000000244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22.29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Изделия пластмассовые прочие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Поставка канцелярских и хозяйственных товаров</w:t>
            </w: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6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315000.0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315000.0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"ВСЕВОЛОЖСКИЙ МУНИЦИПАЛЬНЫЙ РАЙОН" ЛЕНИНГРАДСКОЙ ОБЛАСТИ</w:t>
            </w:r>
          </w:p>
        </w:tc>
        <w:tc>
          <w:tcPr>
            <w:tcW w:w="11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445E" w:rsidRPr="0083445E" w:rsidTr="0083445E">
        <w:trPr>
          <w:gridAfter w:val="8"/>
          <w:wAfter w:w="2693" w:type="dxa"/>
          <w:trHeight w:val="895"/>
        </w:trPr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17.23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Принадлежности канцелярские бумажные</w:t>
            </w:r>
          </w:p>
        </w:tc>
        <w:tc>
          <w:tcPr>
            <w:tcW w:w="18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445E" w:rsidRPr="0083445E" w:rsidTr="0083445E">
        <w:trPr>
          <w:gridAfter w:val="8"/>
          <w:wAfter w:w="2693" w:type="dxa"/>
          <w:trHeight w:val="895"/>
        </w:trPr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22.22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Изделия пластмассовые упаковочные</w:t>
            </w:r>
          </w:p>
        </w:tc>
        <w:tc>
          <w:tcPr>
            <w:tcW w:w="18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445E" w:rsidRPr="0083445E" w:rsidTr="0083445E">
        <w:trPr>
          <w:gridAfter w:val="8"/>
          <w:wAfter w:w="2693" w:type="dxa"/>
          <w:trHeight w:val="1550"/>
        </w:trPr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32.99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Изделия готовые прочие, не включенные в другие группировки</w:t>
            </w:r>
          </w:p>
        </w:tc>
        <w:tc>
          <w:tcPr>
            <w:tcW w:w="18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445E" w:rsidRPr="0083445E" w:rsidTr="0083445E">
        <w:trPr>
          <w:gridAfter w:val="8"/>
          <w:wAfter w:w="2693" w:type="dxa"/>
          <w:trHeight w:val="1223"/>
        </w:trPr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25.71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Изделия ножевые и столовые приборы</w:t>
            </w:r>
          </w:p>
        </w:tc>
        <w:tc>
          <w:tcPr>
            <w:tcW w:w="18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445E" w:rsidRPr="0083445E" w:rsidTr="0083445E">
        <w:trPr>
          <w:gridAfter w:val="8"/>
          <w:wAfter w:w="2693" w:type="dxa"/>
          <w:trHeight w:val="1550"/>
        </w:trPr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20.41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Мыло и моющие средства, чистящие и полирующие средства</w:t>
            </w:r>
          </w:p>
        </w:tc>
        <w:tc>
          <w:tcPr>
            <w:tcW w:w="18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445E" w:rsidRPr="0083445E" w:rsidTr="0083445E">
        <w:trPr>
          <w:gridAfter w:val="8"/>
          <w:wAfter w:w="2693" w:type="dxa"/>
          <w:trHeight w:val="501"/>
        </w:trPr>
        <w:tc>
          <w:tcPr>
            <w:tcW w:w="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22.19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445E" w:rsidRPr="0083445E" w:rsidRDefault="0083445E" w:rsidP="0083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4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Изделия из резины прочие</w:t>
            </w:r>
          </w:p>
        </w:tc>
        <w:tc>
          <w:tcPr>
            <w:tcW w:w="18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5E" w:rsidRPr="0083445E" w:rsidRDefault="0083445E" w:rsidP="00834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93DD1" w:rsidRDefault="00A93DD1"/>
    <w:sectPr w:rsidR="00A93DD1" w:rsidSect="00137BE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3DD1"/>
    <w:rsid w:val="00032CF4"/>
    <w:rsid w:val="00137BED"/>
    <w:rsid w:val="00572E25"/>
    <w:rsid w:val="00616A2D"/>
    <w:rsid w:val="00750851"/>
    <w:rsid w:val="0083445E"/>
    <w:rsid w:val="00982DA7"/>
    <w:rsid w:val="009C381A"/>
    <w:rsid w:val="00A93DD1"/>
    <w:rsid w:val="00AC4239"/>
    <w:rsid w:val="00B6053B"/>
    <w:rsid w:val="00DB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BE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445E"/>
    <w:rPr>
      <w:color w:val="800080"/>
      <w:u w:val="single"/>
    </w:rPr>
  </w:style>
  <w:style w:type="paragraph" w:customStyle="1" w:styleId="xl63">
    <w:name w:val="xl63"/>
    <w:basedOn w:val="a"/>
    <w:rsid w:val="008344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34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5">
    <w:name w:val="xl65"/>
    <w:basedOn w:val="a"/>
    <w:rsid w:val="00834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6">
    <w:name w:val="xl66"/>
    <w:basedOn w:val="a"/>
    <w:rsid w:val="00834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834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83445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83445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8344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834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834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83445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a"/>
    <w:rsid w:val="0083445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a"/>
    <w:rsid w:val="0083445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8344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83445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8344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9">
    <w:name w:val="xl79"/>
    <w:basedOn w:val="a"/>
    <w:rsid w:val="0083445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a"/>
    <w:rsid w:val="0083445E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83445E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83445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83445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834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834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83445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a"/>
    <w:rsid w:val="0083445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a"/>
    <w:rsid w:val="0083445E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9">
    <w:name w:val="xl89"/>
    <w:basedOn w:val="a"/>
    <w:rsid w:val="0083445E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a"/>
    <w:rsid w:val="00834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a"/>
    <w:rsid w:val="008344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epz/orderplan/printForm/view.html?printFormId=43455233&amp;source=pg2020P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Главный Бухгалтер</cp:lastModifiedBy>
  <cp:revision>6</cp:revision>
  <dcterms:created xsi:type="dcterms:W3CDTF">2022-03-30T10:44:00Z</dcterms:created>
  <dcterms:modified xsi:type="dcterms:W3CDTF">2023-01-12T12:47:00Z</dcterms:modified>
</cp:coreProperties>
</file>